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F3C6D" w14:textId="5876E436" w:rsidR="009F1B64" w:rsidRDefault="00782F6B">
      <w:r>
        <w:rPr>
          <w:noProof/>
        </w:rPr>
        <w:drawing>
          <wp:inline distT="0" distB="0" distL="0" distR="0" wp14:anchorId="0355630A" wp14:editId="334A7E98">
            <wp:extent cx="2033684" cy="2542106"/>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60713" cy="2575892"/>
                    </a:xfrm>
                    <a:prstGeom prst="rect">
                      <a:avLst/>
                    </a:prstGeom>
                  </pic:spPr>
                </pic:pic>
              </a:graphicData>
            </a:graphic>
          </wp:inline>
        </w:drawing>
      </w:r>
      <w:r>
        <w:rPr>
          <w:noProof/>
        </w:rPr>
        <w:drawing>
          <wp:inline distT="0" distB="0" distL="0" distR="0" wp14:anchorId="7B845482" wp14:editId="1E169CB7">
            <wp:extent cx="3452326" cy="254648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90269" cy="2574468"/>
                    </a:xfrm>
                    <a:prstGeom prst="rect">
                      <a:avLst/>
                    </a:prstGeom>
                  </pic:spPr>
                </pic:pic>
              </a:graphicData>
            </a:graphic>
          </wp:inline>
        </w:drawing>
      </w:r>
      <w:r>
        <w:rPr>
          <w:noProof/>
        </w:rPr>
        <w:drawing>
          <wp:inline distT="0" distB="0" distL="0" distR="0" wp14:anchorId="20CCBE15" wp14:editId="421C200B">
            <wp:extent cx="2799184" cy="1961178"/>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15889" cy="1972882"/>
                    </a:xfrm>
                    <a:prstGeom prst="rect">
                      <a:avLst/>
                    </a:prstGeom>
                  </pic:spPr>
                </pic:pic>
              </a:graphicData>
            </a:graphic>
          </wp:inline>
        </w:drawing>
      </w:r>
      <w:r w:rsidR="007E3F3C">
        <w:rPr>
          <w:noProof/>
        </w:rPr>
        <w:drawing>
          <wp:inline distT="0" distB="0" distL="0" distR="0" wp14:anchorId="641DD9D6" wp14:editId="683AC7FF">
            <wp:extent cx="3009617" cy="1843405"/>
            <wp:effectExtent l="0" t="0" r="63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25446" cy="1853100"/>
                    </a:xfrm>
                    <a:prstGeom prst="rect">
                      <a:avLst/>
                    </a:prstGeom>
                  </pic:spPr>
                </pic:pic>
              </a:graphicData>
            </a:graphic>
          </wp:inline>
        </w:drawing>
      </w:r>
      <w:r w:rsidR="007E3F3C">
        <w:rPr>
          <w:noProof/>
        </w:rPr>
        <w:drawing>
          <wp:inline distT="0" distB="0" distL="0" distR="0" wp14:anchorId="211857E3" wp14:editId="3DF05BA2">
            <wp:extent cx="2932430" cy="1864611"/>
            <wp:effectExtent l="0" t="0" r="127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8298" cy="1906494"/>
                    </a:xfrm>
                    <a:prstGeom prst="rect">
                      <a:avLst/>
                    </a:prstGeom>
                  </pic:spPr>
                </pic:pic>
              </a:graphicData>
            </a:graphic>
          </wp:inline>
        </w:drawing>
      </w:r>
      <w:r>
        <w:rPr>
          <w:noProof/>
        </w:rPr>
        <w:drawing>
          <wp:inline distT="0" distB="0" distL="0" distR="0" wp14:anchorId="45B16C73" wp14:editId="4C7652FD">
            <wp:extent cx="3009900" cy="178728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3832" cy="1795562"/>
                    </a:xfrm>
                    <a:prstGeom prst="rect">
                      <a:avLst/>
                    </a:prstGeom>
                  </pic:spPr>
                </pic:pic>
              </a:graphicData>
            </a:graphic>
          </wp:inline>
        </w:drawing>
      </w:r>
    </w:p>
    <w:p w14:paraId="1567F948" w14:textId="0447E5BF" w:rsidR="00782F6B" w:rsidRDefault="00782F6B"/>
    <w:p w14:paraId="1A0FC3CB" w14:textId="79D87609" w:rsidR="000C554B" w:rsidRDefault="00782F6B" w:rsidP="00782F6B">
      <w:pPr>
        <w:jc w:val="both"/>
        <w:rPr>
          <w:rFonts w:ascii="Poppins" w:hAnsi="Poppins" w:cs="Poppins"/>
          <w:color w:val="353333"/>
          <w:sz w:val="23"/>
          <w:szCs w:val="23"/>
          <w:shd w:val="clear" w:color="auto" w:fill="FFFFFF"/>
        </w:rPr>
      </w:pPr>
      <w:r>
        <w:rPr>
          <w:rFonts w:ascii="Poppins" w:hAnsi="Poppins" w:cs="Poppins"/>
          <w:color w:val="353333"/>
          <w:sz w:val="23"/>
          <w:szCs w:val="23"/>
          <w:shd w:val="clear" w:color="auto" w:fill="FFFFFF"/>
        </w:rPr>
        <w:t>“Ethnic Day-2022” was celebrated by the department on behalf of Kerala piravi on November 1, 2022. The students and the faculties keenly took part in the celebration by wearing Kerala's traditional clothing. Also, cultural activities like batch wise song competition, dances, etc. were held.</w:t>
      </w:r>
    </w:p>
    <w:p w14:paraId="00352FE9" w14:textId="435A8FC4" w:rsidR="000C554B" w:rsidRDefault="000C554B">
      <w:pPr>
        <w:rPr>
          <w:rFonts w:ascii="Poppins" w:hAnsi="Poppins" w:cs="Poppins"/>
          <w:color w:val="353333"/>
          <w:sz w:val="23"/>
          <w:szCs w:val="23"/>
          <w:shd w:val="clear" w:color="auto" w:fill="FFFFFF"/>
        </w:rPr>
      </w:pPr>
      <w:r>
        <w:rPr>
          <w:rFonts w:ascii="Poppins" w:hAnsi="Poppins" w:cs="Poppins"/>
          <w:noProof/>
          <w:color w:val="353333"/>
          <w:sz w:val="23"/>
          <w:szCs w:val="23"/>
        </w:rPr>
        <mc:AlternateContent>
          <mc:Choice Requires="wps">
            <w:drawing>
              <wp:anchor distT="0" distB="0" distL="114300" distR="114300" simplePos="0" relativeHeight="251659264" behindDoc="0" locked="0" layoutInCell="1" allowOverlap="1" wp14:anchorId="4FDD834F" wp14:editId="6325F715">
                <wp:simplePos x="0" y="0"/>
                <wp:positionH relativeFrom="column">
                  <wp:posOffset>1389600</wp:posOffset>
                </wp:positionH>
                <wp:positionV relativeFrom="paragraph">
                  <wp:posOffset>356590</wp:posOffset>
                </wp:positionV>
                <wp:extent cx="31032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31032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F384397" id="Straight Connector 1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9.4pt,28.1pt" to="353.7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JvwnAEAAJQDAAAOAAAAZHJzL2Uyb0RvYy54bWysU8tu2zAQvBfIPxC8x5IdoCgEyzkkaC9B&#10;G/TxAQy1tAiQXGLJWPLfd0nbctEWCFD0QvGxM7szu9rez96JA1CyGHq5XrVSQNA42LDv5Y/vH28/&#10;SJGyCoNyGKCXR0jyfnfzbjvFDjY4ohuABJOE1E2xl2POsWuapEfwKq0wQuBHg+RV5iPtm4HUxOze&#10;NZu2fd9MSEMk1JAS3z6eHuWu8hsDOn8xJkEWrpdcW64r1fWlrM1uq7o9qThafS5D/UMVXtnASReq&#10;R5WVeCX7B5W3mjChySuNvkFjrIaqgdWs29/UfBtVhKqFzUlxsSn9P1r9+fAQnoltmGLqUnymomI2&#10;5MuX6xNzNeu4mAVzFpov79btHXdACn15a67ASCl/AvSibHrpbCg6VKcOTylzMg69hPDhmrru8tFB&#10;CXbhKxhhh5KsoutUwIMjcVDcT6U1hLwuPWS+Gl1gxjq3ANu3gef4AoU6MQt48zZ4QdTMGPIC9jYg&#10;/Y0gz5eSzSn+4sBJd7HgBYdjbUq1hltfFZ7HtMzWr+cKv/5Mu58AAAD//wMAUEsDBBQABgAIAAAA&#10;IQA2nE893AAAAAkBAAAPAAAAZHJzL2Rvd25yZXYueG1sTI/NTsMwEITvSLyDtUjcqNNI/VGIU0EQ&#10;4oKESBHnbezGUe3dKHbT8PYYcYDjzo5mvil3s3diMmPomRQsFxkIQy3rnjoFH/vnuy2IEJE0Oiaj&#10;4MsE2FXXVyUWmi/0bqYmdiKFUChQgY1xKKQMrTUew4IHQ+l35NFjTOfYST3iJYV7J/MsW0uPPaUG&#10;i4OprWlPzdkrkK/y8YXfHH/WvfWO982ET7VStzfzwz2IaOb4Z4Yf/IQOVWI68Jl0EE5Bvtwm9Khg&#10;tc5BJMMm26xAHH4FWZXy/4LqGwAA//8DAFBLAQItABQABgAIAAAAIQC2gziS/gAAAOEBAAATAAAA&#10;AAAAAAAAAAAAAAAAAABbQ29udGVudF9UeXBlc10ueG1sUEsBAi0AFAAGAAgAAAAhADj9If/WAAAA&#10;lAEAAAsAAAAAAAAAAAAAAAAALwEAAF9yZWxzLy5yZWxzUEsBAi0AFAAGAAgAAAAhAPxsm/CcAQAA&#10;lAMAAA4AAAAAAAAAAAAAAAAALgIAAGRycy9lMm9Eb2MueG1sUEsBAi0AFAAGAAgAAAAhADacTz3c&#10;AAAACQEAAA8AAAAAAAAAAAAAAAAA9gMAAGRycy9kb3ducmV2LnhtbFBLBQYAAAAABAAEAPMAAAD/&#10;BAAAAAA=&#10;" strokecolor="#4472c4 [3204]" strokeweight="1.5pt">
                <v:stroke joinstyle="miter"/>
              </v:line>
            </w:pict>
          </mc:Fallback>
        </mc:AlternateContent>
      </w:r>
      <w:r>
        <w:rPr>
          <w:rFonts w:ascii="Poppins" w:hAnsi="Poppins" w:cs="Poppins"/>
          <w:color w:val="353333"/>
          <w:sz w:val="23"/>
          <w:szCs w:val="23"/>
          <w:shd w:val="clear" w:color="auto" w:fill="FFFFFF"/>
        </w:rPr>
        <w:br w:type="page"/>
      </w:r>
    </w:p>
    <w:p w14:paraId="2C54B5FF" w14:textId="77777777" w:rsidR="007E3F3C" w:rsidRDefault="007E3F3C" w:rsidP="007E3F3C">
      <w:pPr>
        <w:jc w:val="both"/>
      </w:pPr>
      <w:r>
        <w:rPr>
          <w:noProof/>
        </w:rPr>
        <w:lastRenderedPageBreak/>
        <w:drawing>
          <wp:inline distT="0" distB="0" distL="0" distR="0" wp14:anchorId="102B8C0A" wp14:editId="71A81AF2">
            <wp:extent cx="2876550" cy="1294448"/>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87279" cy="1299276"/>
                    </a:xfrm>
                    <a:prstGeom prst="rect">
                      <a:avLst/>
                    </a:prstGeom>
                  </pic:spPr>
                </pic:pic>
              </a:graphicData>
            </a:graphic>
          </wp:inline>
        </w:drawing>
      </w:r>
      <w:r>
        <w:rPr>
          <w:noProof/>
        </w:rPr>
        <w:t xml:space="preserve">     </w:t>
      </w:r>
      <w:r>
        <w:rPr>
          <w:noProof/>
        </w:rPr>
        <w:drawing>
          <wp:inline distT="0" distB="0" distL="0" distR="0" wp14:anchorId="591EA269" wp14:editId="07497096">
            <wp:extent cx="2867025" cy="1290161"/>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89771" cy="1300397"/>
                    </a:xfrm>
                    <a:prstGeom prst="rect">
                      <a:avLst/>
                    </a:prstGeom>
                  </pic:spPr>
                </pic:pic>
              </a:graphicData>
            </a:graphic>
          </wp:inline>
        </w:drawing>
      </w:r>
    </w:p>
    <w:p w14:paraId="48D6CE7A" w14:textId="77777777" w:rsidR="007E3F3C" w:rsidRPr="007E3F3C" w:rsidRDefault="007E3F3C" w:rsidP="007E3F3C">
      <w:pPr>
        <w:jc w:val="both"/>
        <w:rPr>
          <w:rFonts w:ascii="Poppins" w:hAnsi="Poppins" w:cs="Poppins"/>
          <w:color w:val="353333"/>
          <w:sz w:val="23"/>
          <w:szCs w:val="23"/>
          <w:shd w:val="clear" w:color="auto" w:fill="FFFFFF"/>
        </w:rPr>
      </w:pPr>
      <w:r w:rsidRPr="007E3F3C">
        <w:rPr>
          <w:rFonts w:ascii="Poppins" w:hAnsi="Poppins" w:cs="Poppins"/>
          <w:color w:val="353333"/>
          <w:sz w:val="23"/>
          <w:szCs w:val="23"/>
          <w:shd w:val="clear" w:color="auto" w:fill="FFFFFF"/>
        </w:rPr>
        <w:t>The Department of Electronics in association with IEDC conducted a workshop on “Tiny Machine Learning” at Intelligent Machine Laboratory on November 15th, 2022. The resource person was Sri. Chandra Sekharan C. P who is actively involved in several projects of governmental organizations.</w:t>
      </w:r>
    </w:p>
    <w:p w14:paraId="73BC0C2A" w14:textId="77777777" w:rsidR="007E3F3C" w:rsidRPr="007E3F3C" w:rsidRDefault="007E3F3C" w:rsidP="007E3F3C">
      <w:pPr>
        <w:jc w:val="both"/>
        <w:rPr>
          <w:rFonts w:ascii="Poppins" w:hAnsi="Poppins" w:cs="Poppins"/>
          <w:color w:val="353333"/>
          <w:sz w:val="23"/>
          <w:szCs w:val="23"/>
          <w:shd w:val="clear" w:color="auto" w:fill="FFFFFF"/>
        </w:rPr>
      </w:pPr>
      <w:r w:rsidRPr="007E3F3C">
        <w:rPr>
          <w:rFonts w:ascii="Poppins" w:hAnsi="Poppins" w:cs="Poppins"/>
          <w:color w:val="353333"/>
          <w:sz w:val="23"/>
          <w:szCs w:val="23"/>
          <w:shd w:val="clear" w:color="auto" w:fill="FFFFFF"/>
        </w:rPr>
        <w:t>The students of final year MSc Electronics attended the workshop. The students were benefitted greatly by enhancing their skills in Tiny Machine Learning and iits application in various fields including research and by industrial projects</w:t>
      </w:r>
    </w:p>
    <w:p w14:paraId="044A2AB3" w14:textId="71DDDA62" w:rsidR="007E3F3C" w:rsidRDefault="007E3F3C">
      <w:pPr>
        <w:rPr>
          <w:rFonts w:ascii="Poppins" w:hAnsi="Poppins" w:cs="Poppins"/>
          <w:color w:val="353333"/>
          <w:sz w:val="23"/>
          <w:szCs w:val="23"/>
          <w:shd w:val="clear" w:color="auto" w:fill="FFFFFF"/>
        </w:rPr>
      </w:pPr>
      <w:r>
        <w:rPr>
          <w:rFonts w:ascii="Poppins" w:hAnsi="Poppins" w:cs="Poppins"/>
          <w:noProof/>
          <w:color w:val="353333"/>
          <w:sz w:val="23"/>
          <w:szCs w:val="23"/>
        </w:rPr>
        <mc:AlternateContent>
          <mc:Choice Requires="wps">
            <w:drawing>
              <wp:anchor distT="0" distB="0" distL="114300" distR="114300" simplePos="0" relativeHeight="251663360" behindDoc="0" locked="0" layoutInCell="1" allowOverlap="1" wp14:anchorId="670FC88D" wp14:editId="2C962B3B">
                <wp:simplePos x="0" y="0"/>
                <wp:positionH relativeFrom="column">
                  <wp:posOffset>1474237</wp:posOffset>
                </wp:positionH>
                <wp:positionV relativeFrom="paragraph">
                  <wp:posOffset>93306</wp:posOffset>
                </wp:positionV>
                <wp:extent cx="276480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27648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22445CBE" id="Straight Connector 1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16.1pt,7.35pt" to="333.8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danQEAAJQDAAAOAAAAZHJzL2Uyb0RvYy54bWysU02P0zAQvSPxHyzfadKCllXUdA+7gguC&#10;FbA/wOuMG0u2xxqbJv33jN02RYC0EuLi+GPem3lvJtu72TtxAEoWQy/Xq1YKCBoHG/a9fPr+4c2t&#10;FCmrMCiHAXp5hCTvdq9fbafYwQZHdAOQYJKQuin2csw5dk2T9AhepRVGCPxokLzKfKR9M5CamN27&#10;ZtO2N82ENERCDSnx7cPpUe4qvzGg8xdjEmThesm15bpSXZ/L2uy2qtuTiqPV5zLUP1ThlQ2cdKF6&#10;UFmJH2T/oPJWEyY0eaXRN2iM1VA1sJp1+5uab6OKULWwOSkuNqX/R6s/H+7DI7ENU0xdio9UVMyG&#10;fPlyfWKuZh0Xs2DOQvPl5v3Nu9uWPdWXt+YKjJTyR0AvyqaXzoaiQ3Xq8CllTsahlxA+XFPXXT46&#10;KMEufAUj7MDJ3lZ0nQq4dyQOivuptIaQ16WHzFejC8xY5xZg+zLwHF+gUCdmAW9eBi+ImhlDXsDe&#10;BqS/EeT5UrI5xV8cOOkuFjzjcKxNqdZw66vC85iW2fr1XOHXn2n3EwAA//8DAFBLAwQUAAYACAAA&#10;ACEAEqEuSNsAAAAJAQAADwAAAGRycy9kb3ducmV2LnhtbEyPwUrEMBCG74LvEEbw5qZW6Uq36aIV&#10;8SKIXdlzthmbYjJTmmy3vr0RD3qc+T/++abaLt6JGacwMCm4XmUgkDo2A/UK3ndPV3cgQtRktGNC&#10;BV8YYFufn1W6NHyiN5zb2ItUQqHUCmyMYyll6Cx6HVY8IqXsgyevYxqnXppJn1K5dzLPskJ6PVC6&#10;YPWIjcXusz16BfJFPjzzq+N9M1jveNfO+rFR6vJiud+AiLjEPxh+9JM61MnpwEcyQTgF+U2eJzQF&#10;t2sQCSiKdQHi8LuQdSX/f1B/AwAA//8DAFBLAQItABQABgAIAAAAIQC2gziS/gAAAOEBAAATAAAA&#10;AAAAAAAAAAAAAAAAAABbQ29udGVudF9UeXBlc10ueG1sUEsBAi0AFAAGAAgAAAAhADj9If/WAAAA&#10;lAEAAAsAAAAAAAAAAAAAAAAALwEAAF9yZWxzLy5yZWxzUEsBAi0AFAAGAAgAAAAhAHFNd1qdAQAA&#10;lAMAAA4AAAAAAAAAAAAAAAAALgIAAGRycy9lMm9Eb2MueG1sUEsBAi0AFAAGAAgAAAAhABKhLkjb&#10;AAAACQEAAA8AAAAAAAAAAAAAAAAA9wMAAGRycy9kb3ducmV2LnhtbFBLBQYAAAAABAAEAPMAAAD/&#10;BAAAAAA=&#10;" strokecolor="#4472c4 [3204]" strokeweight="1.5pt">
                <v:stroke joinstyle="miter"/>
              </v:line>
            </w:pict>
          </mc:Fallback>
        </mc:AlternateContent>
      </w:r>
    </w:p>
    <w:p w14:paraId="78C784BB" w14:textId="64A259C4" w:rsidR="000C554B" w:rsidRDefault="000C554B" w:rsidP="000C554B">
      <w:r>
        <w:rPr>
          <w:noProof/>
        </w:rPr>
        <w:drawing>
          <wp:inline distT="0" distB="0" distL="0" distR="0" wp14:anchorId="0DD85AF1" wp14:editId="53E05A5C">
            <wp:extent cx="2822575" cy="15913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2575" cy="1591310"/>
                    </a:xfrm>
                    <a:prstGeom prst="rect">
                      <a:avLst/>
                    </a:prstGeom>
                    <a:noFill/>
                    <a:ln>
                      <a:noFill/>
                    </a:ln>
                  </pic:spPr>
                </pic:pic>
              </a:graphicData>
            </a:graphic>
          </wp:inline>
        </w:drawing>
      </w:r>
      <w:r>
        <w:rPr>
          <w:noProof/>
        </w:rPr>
        <w:drawing>
          <wp:inline distT="0" distB="0" distL="0" distR="0" wp14:anchorId="40257A09" wp14:editId="2A3ADE94">
            <wp:extent cx="2822575" cy="15913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2575" cy="1591310"/>
                    </a:xfrm>
                    <a:prstGeom prst="rect">
                      <a:avLst/>
                    </a:prstGeom>
                    <a:noFill/>
                    <a:ln>
                      <a:noFill/>
                    </a:ln>
                  </pic:spPr>
                </pic:pic>
              </a:graphicData>
            </a:graphic>
          </wp:inline>
        </w:drawing>
      </w:r>
    </w:p>
    <w:p w14:paraId="193BF57E" w14:textId="77777777" w:rsidR="000C554B" w:rsidRPr="000C554B" w:rsidRDefault="000C554B" w:rsidP="000C554B">
      <w:pPr>
        <w:jc w:val="both"/>
        <w:rPr>
          <w:rFonts w:ascii="Poppins" w:hAnsi="Poppins" w:cs="Poppins"/>
          <w:color w:val="353333"/>
          <w:sz w:val="23"/>
          <w:szCs w:val="23"/>
          <w:shd w:val="clear" w:color="auto" w:fill="FFFFFF"/>
        </w:rPr>
      </w:pPr>
    </w:p>
    <w:p w14:paraId="685F129D" w14:textId="1DE6DD77" w:rsidR="000C554B" w:rsidRDefault="000C554B" w:rsidP="000C554B">
      <w:pPr>
        <w:jc w:val="both"/>
        <w:rPr>
          <w:rFonts w:ascii="Poppins" w:hAnsi="Poppins" w:cs="Poppins"/>
          <w:color w:val="353333"/>
          <w:sz w:val="23"/>
          <w:szCs w:val="23"/>
          <w:shd w:val="clear" w:color="auto" w:fill="FFFFFF"/>
        </w:rPr>
      </w:pPr>
      <w:r w:rsidRPr="000C554B">
        <w:rPr>
          <w:rFonts w:ascii="Poppins" w:hAnsi="Poppins" w:cs="Poppins"/>
          <w:color w:val="353333"/>
          <w:sz w:val="23"/>
          <w:szCs w:val="23"/>
          <w:shd w:val="clear" w:color="auto" w:fill="FFFFFF"/>
        </w:rPr>
        <w:t>The department organized an experience-sharing session “let’s talk” to provide an opportunity for the postgraduate students – Ms.Athulya, Ms. Namitha, Ms.Anshidha and Ms. Silja to share their experiences about the hands-on internship training they attended. The internship training was the fabrication of Semiconductor devices and it was held at CSIR- Central Electronics Engineering Research Institute Pilani, Rajasthan. The session provided an opportunity for an exchange of views, experiences, and basic procedures of semiconductor fabrication. The students also got to learn about the exposure an internship will give.</w:t>
      </w:r>
    </w:p>
    <w:p w14:paraId="71B0A139" w14:textId="7ABB6AB3" w:rsidR="000C554B" w:rsidRDefault="000C554B" w:rsidP="000C554B">
      <w:pPr>
        <w:jc w:val="both"/>
        <w:rPr>
          <w:rFonts w:ascii="Poppins" w:hAnsi="Poppins" w:cs="Poppins"/>
          <w:color w:val="353333"/>
          <w:sz w:val="23"/>
          <w:szCs w:val="23"/>
          <w:shd w:val="clear" w:color="auto" w:fill="FFFFFF"/>
        </w:rPr>
      </w:pPr>
      <w:r>
        <w:rPr>
          <w:rFonts w:ascii="Poppins" w:hAnsi="Poppins" w:cs="Poppins"/>
          <w:noProof/>
          <w:color w:val="353333"/>
          <w:sz w:val="23"/>
          <w:szCs w:val="23"/>
        </w:rPr>
        <mc:AlternateContent>
          <mc:Choice Requires="wps">
            <w:drawing>
              <wp:anchor distT="0" distB="0" distL="114300" distR="114300" simplePos="0" relativeHeight="251660288" behindDoc="0" locked="0" layoutInCell="1" allowOverlap="1" wp14:anchorId="02F951B6" wp14:editId="70617FF6">
                <wp:simplePos x="0" y="0"/>
                <wp:positionH relativeFrom="column">
                  <wp:posOffset>1591200</wp:posOffset>
                </wp:positionH>
                <wp:positionV relativeFrom="paragraph">
                  <wp:posOffset>201780</wp:posOffset>
                </wp:positionV>
                <wp:extent cx="276480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27648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B44DE66" id="Straight Connector 1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5.3pt,15.9pt" to="343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danQEAAJQDAAAOAAAAZHJzL2Uyb0RvYy54bWysU02P0zAQvSPxHyzfadKCllXUdA+7gguC&#10;FbA/wOuMG0u2xxqbJv33jN02RYC0EuLi+GPem3lvJtu72TtxAEoWQy/Xq1YKCBoHG/a9fPr+4c2t&#10;FCmrMCiHAXp5hCTvdq9fbafYwQZHdAOQYJKQuin2csw5dk2T9AhepRVGCPxokLzKfKR9M5CamN27&#10;ZtO2N82ENERCDSnx7cPpUe4qvzGg8xdjEmThesm15bpSXZ/L2uy2qtuTiqPV5zLUP1ThlQ2cdKF6&#10;UFmJH2T/oPJWEyY0eaXRN2iM1VA1sJp1+5uab6OKULWwOSkuNqX/R6s/H+7DI7ENU0xdio9UVMyG&#10;fPlyfWKuZh0Xs2DOQvPl5v3Nu9uWPdWXt+YKjJTyR0AvyqaXzoaiQ3Xq8CllTsahlxA+XFPXXT46&#10;KMEufAUj7MDJ3lZ0nQq4dyQOivuptIaQ16WHzFejC8xY5xZg+zLwHF+gUCdmAW9eBi+ImhlDXsDe&#10;BqS/EeT5UrI5xV8cOOkuFjzjcKxNqdZw66vC85iW2fr1XOHXn2n3EwAA//8DAFBLAwQUAAYACAAA&#10;ACEAR5VEq9sAAAAJAQAADwAAAGRycy9kb3ducmV2LnhtbEyPwUrEQAyG74LvMETw5k53xbLUThet&#10;iBdB7IrnbCe2xZlM6cx269sb8aDHJB9/vr/cLd6pmaY4BDawXmWgiNtgB+4MvO0fr7agYkK26AKT&#10;gS+KsKvOz0osbDjxK81N6pSEcCzQQJ/SWGgd2548xlUYieX2ESaPScap03bCk4R7pzdZlmuPA8uH&#10;Hkeqe2o/m6M3oJ/1/VN4ceG9Hnrvwr6Z8aE25vJiubsFlWhJfzD86Is6VOJ0CEe2UTkDm5ssF9TA&#10;9VoqCJBvcyl3+F3oqtT/G1TfAAAA//8DAFBLAQItABQABgAIAAAAIQC2gziS/gAAAOEBAAATAAAA&#10;AAAAAAAAAAAAAAAAAABbQ29udGVudF9UeXBlc10ueG1sUEsBAi0AFAAGAAgAAAAhADj9If/WAAAA&#10;lAEAAAsAAAAAAAAAAAAAAAAALwEAAF9yZWxzLy5yZWxzUEsBAi0AFAAGAAgAAAAhAHFNd1qdAQAA&#10;lAMAAA4AAAAAAAAAAAAAAAAALgIAAGRycy9lMm9Eb2MueG1sUEsBAi0AFAAGAAgAAAAhAEeVRKvb&#10;AAAACQEAAA8AAAAAAAAAAAAAAAAA9wMAAGRycy9kb3ducmV2LnhtbFBLBQYAAAAABAAEAPMAAAD/&#10;BAAAAAA=&#10;" strokecolor="#4472c4 [3204]" strokeweight="1.5pt">
                <v:stroke joinstyle="miter"/>
              </v:line>
            </w:pict>
          </mc:Fallback>
        </mc:AlternateContent>
      </w:r>
    </w:p>
    <w:p w14:paraId="69A09A4A" w14:textId="71789671" w:rsidR="000C554B" w:rsidRDefault="000C554B" w:rsidP="000C554B">
      <w:pPr>
        <w:jc w:val="both"/>
        <w:rPr>
          <w:rFonts w:ascii="Poppins" w:hAnsi="Poppins" w:cs="Poppins"/>
          <w:color w:val="353333"/>
          <w:sz w:val="23"/>
          <w:szCs w:val="23"/>
          <w:shd w:val="clear" w:color="auto" w:fill="FFFFFF"/>
        </w:rPr>
      </w:pPr>
    </w:p>
    <w:p w14:paraId="5546D6AB" w14:textId="0ACB837E" w:rsidR="000C554B" w:rsidRPr="000C554B" w:rsidRDefault="000C554B" w:rsidP="000C554B">
      <w:pPr>
        <w:jc w:val="both"/>
        <w:rPr>
          <w:rFonts w:ascii="Poppins" w:hAnsi="Poppins" w:cs="Poppins"/>
          <w:color w:val="353333"/>
          <w:sz w:val="23"/>
          <w:szCs w:val="23"/>
          <w:shd w:val="clear" w:color="auto" w:fill="FFFFFF"/>
        </w:rPr>
      </w:pPr>
      <w:r>
        <w:rPr>
          <w:noProof/>
          <w:sz w:val="24"/>
          <w:szCs w:val="24"/>
        </w:rPr>
        <w:lastRenderedPageBreak/>
        <w:drawing>
          <wp:inline distT="0" distB="0" distL="0" distR="0" wp14:anchorId="17FA32D6" wp14:editId="1B8D6C2B">
            <wp:extent cx="2865600" cy="128952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87357" cy="1299311"/>
                    </a:xfrm>
                    <a:prstGeom prst="rect">
                      <a:avLst/>
                    </a:prstGeom>
                  </pic:spPr>
                </pic:pic>
              </a:graphicData>
            </a:graphic>
          </wp:inline>
        </w:drawing>
      </w:r>
      <w:r>
        <w:rPr>
          <w:noProof/>
          <w:sz w:val="24"/>
          <w:szCs w:val="24"/>
        </w:rPr>
        <w:t xml:space="preserve">   </w:t>
      </w:r>
      <w:r>
        <w:rPr>
          <w:noProof/>
          <w:sz w:val="24"/>
          <w:szCs w:val="24"/>
        </w:rPr>
        <w:drawing>
          <wp:inline distT="0" distB="0" distL="0" distR="0" wp14:anchorId="79A1359D" wp14:editId="3892C371">
            <wp:extent cx="2928970" cy="1318037"/>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981518" cy="1341683"/>
                    </a:xfrm>
                    <a:prstGeom prst="rect">
                      <a:avLst/>
                    </a:prstGeom>
                  </pic:spPr>
                </pic:pic>
              </a:graphicData>
            </a:graphic>
          </wp:inline>
        </w:drawing>
      </w:r>
    </w:p>
    <w:p w14:paraId="19A632DE" w14:textId="07019531" w:rsidR="000C554B" w:rsidRPr="000C554B" w:rsidRDefault="000C554B" w:rsidP="000C554B">
      <w:pPr>
        <w:jc w:val="both"/>
        <w:rPr>
          <w:rFonts w:ascii="Poppins" w:hAnsi="Poppins" w:cs="Poppins"/>
          <w:color w:val="353333"/>
          <w:sz w:val="23"/>
          <w:szCs w:val="23"/>
          <w:shd w:val="clear" w:color="auto" w:fill="FFFFFF"/>
        </w:rPr>
      </w:pPr>
      <w:r w:rsidRPr="000C554B">
        <w:rPr>
          <w:rFonts w:ascii="Poppins" w:hAnsi="Poppins" w:cs="Poppins"/>
          <w:color w:val="353333"/>
          <w:sz w:val="23"/>
          <w:szCs w:val="23"/>
          <w:shd w:val="clear" w:color="auto" w:fill="FFFFFF"/>
        </w:rPr>
        <w:t>The MoU Signing Ceremony between Bismil Systems, a global engineering service provider, Prajyoti Niketan College and WMOC College was held on November 24, 2022</w:t>
      </w:r>
      <w:r w:rsidR="007E3F3C">
        <w:rPr>
          <w:rFonts w:ascii="Poppins" w:hAnsi="Poppins" w:cs="Poppins"/>
          <w:color w:val="353333"/>
          <w:sz w:val="23"/>
          <w:szCs w:val="23"/>
          <w:shd w:val="clear" w:color="auto" w:fill="FFFFFF"/>
        </w:rPr>
        <w:t>,</w:t>
      </w:r>
      <w:r w:rsidRPr="000C554B">
        <w:rPr>
          <w:rFonts w:ascii="Poppins" w:hAnsi="Poppins" w:cs="Poppins"/>
          <w:color w:val="353333"/>
          <w:sz w:val="23"/>
          <w:szCs w:val="23"/>
          <w:shd w:val="clear" w:color="auto" w:fill="FFFFFF"/>
        </w:rPr>
        <w:t xml:space="preserve"> at the Principal’s office. The MoU was signed by Dr. Muhammed Fareed T P in the presence of Siby joseph, Abdul Rasheed and Hasannul Banna. The key objective to establish this </w:t>
      </w:r>
      <w:r w:rsidR="007E3F3C" w:rsidRPr="000C554B">
        <w:rPr>
          <w:rFonts w:ascii="Poppins" w:hAnsi="Poppins" w:cs="Poppins"/>
          <w:color w:val="353333"/>
          <w:sz w:val="23"/>
          <w:szCs w:val="23"/>
          <w:shd w:val="clear" w:color="auto" w:fill="FFFFFF"/>
        </w:rPr>
        <w:t>center</w:t>
      </w:r>
      <w:r w:rsidRPr="000C554B">
        <w:rPr>
          <w:rFonts w:ascii="Poppins" w:hAnsi="Poppins" w:cs="Poppins"/>
          <w:color w:val="353333"/>
          <w:sz w:val="23"/>
          <w:szCs w:val="23"/>
          <w:shd w:val="clear" w:color="auto" w:fill="FFFFFF"/>
        </w:rPr>
        <w:t xml:space="preserve"> is to provide technical training access to advanced technologies and mentoring.</w:t>
      </w:r>
    </w:p>
    <w:p w14:paraId="3628986D" w14:textId="7C509049" w:rsidR="007E3F3C" w:rsidRDefault="007E3F3C" w:rsidP="00782F6B">
      <w:pPr>
        <w:jc w:val="both"/>
        <w:rPr>
          <w:rFonts w:ascii="Poppins" w:hAnsi="Poppins" w:cs="Poppins"/>
          <w:color w:val="353333"/>
          <w:sz w:val="23"/>
          <w:szCs w:val="23"/>
          <w:shd w:val="clear" w:color="auto" w:fill="FFFFFF"/>
        </w:rPr>
      </w:pPr>
      <w:r>
        <w:rPr>
          <w:rFonts w:ascii="Poppins" w:hAnsi="Poppins" w:cs="Poppins"/>
          <w:noProof/>
          <w:color w:val="353333"/>
          <w:sz w:val="23"/>
          <w:szCs w:val="23"/>
        </w:rPr>
        <mc:AlternateContent>
          <mc:Choice Requires="wps">
            <w:drawing>
              <wp:anchor distT="0" distB="0" distL="114300" distR="114300" simplePos="0" relativeHeight="251661312" behindDoc="0" locked="0" layoutInCell="1" allowOverlap="1" wp14:anchorId="4538A6E2" wp14:editId="62FC4FAD">
                <wp:simplePos x="0" y="0"/>
                <wp:positionH relativeFrom="column">
                  <wp:posOffset>1285875</wp:posOffset>
                </wp:positionH>
                <wp:positionV relativeFrom="paragraph">
                  <wp:posOffset>182880</wp:posOffset>
                </wp:positionV>
                <wp:extent cx="326160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32616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28B6C1B3" id="Straight Connector 1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1.25pt,14.4pt" to="358.0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CnAEAAJQDAAAOAAAAZHJzL2Uyb0RvYy54bWysU9uK2zAQfS/0H4TeGzsphGLi7MMuuy+l&#10;XXr5AK08igWSRozU2Pn7jpTEKW1hofRF1mXOmTlnxru72TtxBEoWQy/Xq1YKCBoHGw69/P7t8d0H&#10;KVJWYVAOA/TyBEne7d++2U2xgw2O6AYgwSQhdVPs5Zhz7Jom6RG8SiuMEPjRIHmV+UiHZiA1Mbt3&#10;zaZtt82ENERCDSnx7cP5Ue4rvzGg82djEmThesm15bpSXV/K2ux3qjuQiqPVlzLUP1ThlQ2cdKF6&#10;UFmJH2T/oPJWEyY0eaXRN2iM1VA1sJp1+5uar6OKULWwOSkuNqX/R6s/He/DM7ENU0xdis9UVMyG&#10;fPlyfWKuZp0Ws2DOQvPl+812vW3ZU319a27ASCk/AXpRNr10NhQdqlPHjylzMg69hvDhlrru8slB&#10;CXbhCxhhh5KsoutUwL0jcVTcT6U1hLwuPWS+Gl1gxjq3ANvXgZf4AoU6MQt48zp4QdTMGPIC9jYg&#10;/Y0gz9eSzTn+6sBZd7HgBYdTbUq1hltfFV7GtMzWr+cKv/1M+58AAAD//wMAUEsDBBQABgAIAAAA&#10;IQCAtXA73AAAAAkBAAAPAAAAZHJzL2Rvd25yZXYueG1sTI9BS8QwEIXvgv8hjODNTVtwXWrTRSvi&#10;RRC74jnbzDZlk0xpst367x3xoLeZeY8336u2i3dixikOFBTkqwwEho7MEHoFH7vnmw2ImHQw2lFA&#10;BV8YYVtfXlS6NHQO7zi3qRccEmKpFdiUxlLK2Fn0Oq5oxMDagSavE69TL82kzxzunSyybC29HgJ/&#10;sHrExmJ3bE9egXyVjy/05uizGax3tGtn/dQodX21PNyDSLikPzP84DM61My0p1MwUTgFRVbcspWH&#10;DVdgw12+zkHsfw+yruT/BvU3AAAA//8DAFBLAQItABQABgAIAAAAIQC2gziS/gAAAOEBAAATAAAA&#10;AAAAAAAAAAAAAAAAAABbQ29udGVudF9UeXBlc10ueG1sUEsBAi0AFAAGAAgAAAAhADj9If/WAAAA&#10;lAEAAAsAAAAAAAAAAAAAAAAALwEAAF9yZWxzLy5yZWxzUEsBAi0AFAAGAAgAAAAhAJ/++cKcAQAA&#10;lAMAAA4AAAAAAAAAAAAAAAAALgIAAGRycy9lMm9Eb2MueG1sUEsBAi0AFAAGAAgAAAAhAIC1cDvc&#10;AAAACQEAAA8AAAAAAAAAAAAAAAAA9gMAAGRycy9kb3ducmV2LnhtbFBLBQYAAAAABAAEAPMAAAD/&#10;BAAAAAA=&#10;" strokecolor="#4472c4 [3204]" strokeweight="1.5pt">
                <v:stroke joinstyle="miter"/>
              </v:line>
            </w:pict>
          </mc:Fallback>
        </mc:AlternateContent>
      </w:r>
    </w:p>
    <w:p w14:paraId="79AFFC31" w14:textId="77777777" w:rsidR="007E3F3C" w:rsidRPr="007E3F3C" w:rsidRDefault="007E3F3C" w:rsidP="007E3F3C">
      <w:pPr>
        <w:jc w:val="both"/>
        <w:rPr>
          <w:rFonts w:ascii="Poppins" w:hAnsi="Poppins" w:cs="Poppins"/>
          <w:color w:val="353333"/>
          <w:sz w:val="23"/>
          <w:szCs w:val="23"/>
          <w:shd w:val="clear" w:color="auto" w:fill="FFFFFF"/>
        </w:rPr>
      </w:pPr>
    </w:p>
    <w:p w14:paraId="3080FD15" w14:textId="77777777" w:rsidR="007E3F3C" w:rsidRDefault="007E3F3C" w:rsidP="00782F6B">
      <w:pPr>
        <w:jc w:val="both"/>
        <w:rPr>
          <w:rFonts w:ascii="Poppins" w:hAnsi="Poppins" w:cs="Poppins"/>
          <w:color w:val="353333"/>
          <w:sz w:val="23"/>
          <w:szCs w:val="23"/>
          <w:shd w:val="clear" w:color="auto" w:fill="FFFFFF"/>
        </w:rPr>
      </w:pPr>
    </w:p>
    <w:p w14:paraId="081668AB" w14:textId="2047C4AB" w:rsidR="000C554B" w:rsidRPr="000C554B" w:rsidRDefault="000C554B" w:rsidP="00782F6B">
      <w:pPr>
        <w:jc w:val="both"/>
        <w:rPr>
          <w:rFonts w:ascii="Poppins" w:hAnsi="Poppins" w:cs="Poppins"/>
          <w:color w:val="353333"/>
          <w:sz w:val="23"/>
          <w:szCs w:val="23"/>
          <w:shd w:val="clear" w:color="auto" w:fill="FFFFFF"/>
        </w:rPr>
      </w:pPr>
    </w:p>
    <w:sectPr w:rsidR="000C554B" w:rsidRPr="000C55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16A"/>
    <w:rsid w:val="000C554B"/>
    <w:rsid w:val="00782F6B"/>
    <w:rsid w:val="007E3F3C"/>
    <w:rsid w:val="008D616A"/>
    <w:rsid w:val="009F1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A8EB8"/>
  <w15:chartTrackingRefBased/>
  <w15:docId w15:val="{C6768D7F-4358-4D52-BE95-779B6AE43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772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microsoft.com/office/2007/relationships/hdphoto" Target="media/hdphoto2.wdp"/><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8.png"/><Relationship Id="rId17" Type="http://schemas.microsoft.com/office/2007/relationships/hdphoto" Target="media/hdphoto3.wdp"/><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microsoft.com/office/2007/relationships/hdphoto" Target="media/hdphoto1.wdp"/><Relationship Id="rId5" Type="http://schemas.openxmlformats.org/officeDocument/2006/relationships/image" Target="media/image2.jpeg"/><Relationship Id="rId15" Type="http://schemas.openxmlformats.org/officeDocument/2006/relationships/image" Target="media/image10.jpeg"/><Relationship Id="rId10" Type="http://schemas.openxmlformats.org/officeDocument/2006/relationships/image" Target="media/image7.png"/><Relationship Id="rId19" Type="http://schemas.microsoft.com/office/2007/relationships/hdphoto" Target="media/hdphoto4.wdp"/><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278</Words>
  <Characters>1626</Characters>
  <Application>Microsoft Office Word</Application>
  <DocSecurity>0</DocSecurity>
  <Lines>25</Lines>
  <Paragraphs>8</Paragraphs>
  <ScaleCrop>false</ScaleCrop>
  <Company/>
  <LinksUpToDate>false</LinksUpToDate>
  <CharactersWithSpaces>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SITHIKRAJA R</dc:creator>
  <cp:keywords/>
  <dc:description/>
  <cp:lastModifiedBy>SITHIKRAJA R</cp:lastModifiedBy>
  <cp:revision>5</cp:revision>
  <dcterms:created xsi:type="dcterms:W3CDTF">2023-01-05T10:37:00Z</dcterms:created>
  <dcterms:modified xsi:type="dcterms:W3CDTF">2023-01-19T09:59:00Z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df7fbdb1be3456d0534d4ddc86f9ef8a8f406f24d62087eee0029003a41dafa4</vt:lpwstr>
  </property>
</Properties>
</file>