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9E" w:rsidRDefault="0095449E" w:rsidP="0095449E">
      <w:pPr>
        <w:rPr>
          <w:b/>
          <w:bCs/>
          <w:sz w:val="32"/>
          <w:szCs w:val="32"/>
          <w:shd w:val="clear" w:color="auto" w:fill="8DB3E2" w:themeFill="text2" w:themeFillTint="66"/>
          <w:lang w:val="en-US"/>
        </w:rPr>
      </w:pPr>
      <w:r>
        <w:rPr>
          <w:b/>
          <w:bCs/>
          <w:sz w:val="32"/>
          <w:szCs w:val="32"/>
          <w:shd w:val="clear" w:color="auto" w:fill="8DB3E2" w:themeFill="text2" w:themeFillTint="66"/>
          <w:lang w:val="en-US"/>
        </w:rPr>
        <w:t xml:space="preserve">                                            </w:t>
      </w:r>
      <w:proofErr w:type="spellStart"/>
      <w:r>
        <w:rPr>
          <w:b/>
          <w:bCs/>
          <w:sz w:val="32"/>
          <w:szCs w:val="32"/>
          <w:shd w:val="clear" w:color="auto" w:fill="8DB3E2" w:themeFill="text2" w:themeFillTint="66"/>
          <w:lang w:val="en-US"/>
        </w:rPr>
        <w:t>MSc</w:t>
      </w:r>
      <w:proofErr w:type="spellEnd"/>
      <w:r>
        <w:rPr>
          <w:b/>
          <w:bCs/>
          <w:sz w:val="32"/>
          <w:szCs w:val="32"/>
          <w:shd w:val="clear" w:color="auto" w:fill="8DB3E2" w:themeFill="text2" w:themeFillTint="66"/>
          <w:lang w:val="en-US"/>
        </w:rPr>
        <w:t xml:space="preserve">. Statistics                                                </w:t>
      </w:r>
      <w:r w:rsidRPr="0095449E">
        <w:rPr>
          <w:b/>
          <w:bCs/>
          <w:color w:val="8DB3E2" w:themeColor="text2" w:themeTint="66"/>
          <w:sz w:val="32"/>
          <w:szCs w:val="32"/>
          <w:shd w:val="clear" w:color="auto" w:fill="8DB3E2" w:themeFill="text2" w:themeFillTint="66"/>
          <w:lang w:val="en-US"/>
        </w:rPr>
        <w:t>s</w:t>
      </w:r>
    </w:p>
    <w:p w:rsidR="0095449E" w:rsidRDefault="0095449E" w:rsidP="0095449E">
      <w:pPr>
        <w:jc w:val="both"/>
        <w:rPr>
          <w:rFonts w:ascii="Times New Roman" w:hAnsi="Times New Roman" w:cs="Times New Roman"/>
          <w:sz w:val="24"/>
          <w:szCs w:val="24"/>
        </w:rPr>
      </w:pPr>
    </w:p>
    <w:p w:rsidR="0095449E" w:rsidRPr="00D31052" w:rsidRDefault="0095449E" w:rsidP="0095449E">
      <w:pPr>
        <w:jc w:val="both"/>
        <w:rPr>
          <w:rFonts w:ascii="Arial" w:hAnsi="Arial" w:cs="Arial"/>
          <w:sz w:val="28"/>
          <w:szCs w:val="28"/>
        </w:rPr>
      </w:pPr>
      <w:r w:rsidRPr="00D31052">
        <w:rPr>
          <w:sz w:val="28"/>
          <w:szCs w:val="28"/>
        </w:rPr>
        <w:t xml:space="preserve">1. </w:t>
      </w:r>
      <w:r w:rsidRPr="00D31052">
        <w:rPr>
          <w:rFonts w:ascii="Arial" w:hAnsi="Arial" w:cs="Arial"/>
          <w:sz w:val="28"/>
          <w:szCs w:val="28"/>
        </w:rPr>
        <w:t>To inculcate and develop aptitude to study theory of Statistics and apply statistical tools in real life problems.</w:t>
      </w:r>
    </w:p>
    <w:p w:rsidR="0095449E" w:rsidRPr="00D31052" w:rsidRDefault="0095449E" w:rsidP="0095449E">
      <w:pPr>
        <w:jc w:val="both"/>
        <w:rPr>
          <w:rFonts w:ascii="Arial" w:hAnsi="Arial" w:cs="Arial"/>
          <w:sz w:val="28"/>
          <w:szCs w:val="28"/>
        </w:rPr>
      </w:pPr>
      <w:r w:rsidRPr="00D31052">
        <w:rPr>
          <w:rFonts w:ascii="Arial" w:hAnsi="Arial" w:cs="Arial"/>
          <w:sz w:val="28"/>
          <w:szCs w:val="28"/>
        </w:rPr>
        <w:t xml:space="preserve"> 2. To train students to handle theory, large data sets and carry out data analysis using software and programming language. </w:t>
      </w:r>
    </w:p>
    <w:p w:rsidR="0095449E" w:rsidRDefault="0095449E" w:rsidP="0095449E">
      <w:pPr>
        <w:jc w:val="both"/>
        <w:rPr>
          <w:rFonts w:ascii="Arial" w:hAnsi="Arial" w:cs="Arial"/>
          <w:sz w:val="28"/>
          <w:szCs w:val="28"/>
        </w:rPr>
      </w:pPr>
      <w:r w:rsidRPr="00D31052">
        <w:rPr>
          <w:rFonts w:ascii="Arial" w:hAnsi="Arial" w:cs="Arial"/>
          <w:sz w:val="28"/>
          <w:szCs w:val="28"/>
        </w:rPr>
        <w:t>3. To teach a wide range of statistical skills, including problem-solving, project work and presentation so as enable students to take prominent roles in a wide spectrum of employment and research.</w:t>
      </w:r>
    </w:p>
    <w:p w:rsidR="0095449E" w:rsidRPr="00157E03" w:rsidRDefault="0095449E" w:rsidP="0095449E">
      <w:pPr>
        <w:rPr>
          <w:color w:val="000000" w:themeColor="text1"/>
        </w:rPr>
      </w:pPr>
    </w:p>
    <w:tbl>
      <w:tblPr>
        <w:tblStyle w:val="TableGrid"/>
        <w:tblpPr w:leftFromText="180" w:rightFromText="180" w:vertAnchor="text" w:horzAnchor="margin" w:tblpXSpec="center" w:tblpY="-42"/>
        <w:tblW w:w="9747" w:type="dxa"/>
        <w:tblLook w:val="04A0"/>
      </w:tblPr>
      <w:tblGrid>
        <w:gridCol w:w="1323"/>
        <w:gridCol w:w="2925"/>
        <w:gridCol w:w="5499"/>
      </w:tblGrid>
      <w:tr w:rsidR="0095449E" w:rsidRPr="009C3F6F" w:rsidTr="002D44F7">
        <w:trPr>
          <w:trHeight w:val="399"/>
        </w:trPr>
        <w:tc>
          <w:tcPr>
            <w:tcW w:w="1323" w:type="dxa"/>
          </w:tcPr>
          <w:p w:rsidR="0095449E" w:rsidRPr="009C3F6F" w:rsidRDefault="0095449E" w:rsidP="002D44F7">
            <w:pPr>
              <w:rPr>
                <w:rFonts w:ascii="Arial" w:hAnsi="Arial" w:cs="Arial"/>
                <w:sz w:val="24"/>
                <w:szCs w:val="24"/>
              </w:rPr>
            </w:pPr>
            <w:r w:rsidRPr="009C3F6F">
              <w:rPr>
                <w:rFonts w:ascii="Arial" w:hAnsi="Arial" w:cs="Arial"/>
                <w:sz w:val="24"/>
                <w:szCs w:val="24"/>
              </w:rPr>
              <w:lastRenderedPageBreak/>
              <w:t xml:space="preserve">Semester </w:t>
            </w:r>
          </w:p>
        </w:tc>
        <w:tc>
          <w:tcPr>
            <w:tcW w:w="2925" w:type="dxa"/>
          </w:tcPr>
          <w:p w:rsidR="0095449E" w:rsidRPr="009C3F6F" w:rsidRDefault="0095449E" w:rsidP="002D44F7">
            <w:pPr>
              <w:rPr>
                <w:rFonts w:ascii="Arial" w:hAnsi="Arial" w:cs="Arial"/>
                <w:sz w:val="24"/>
                <w:szCs w:val="24"/>
              </w:rPr>
            </w:pPr>
            <w:r w:rsidRPr="009C3F6F">
              <w:rPr>
                <w:rFonts w:ascii="Arial" w:hAnsi="Arial" w:cs="Arial"/>
                <w:sz w:val="24"/>
                <w:szCs w:val="24"/>
              </w:rPr>
              <w:t>Course</w:t>
            </w:r>
          </w:p>
        </w:tc>
        <w:tc>
          <w:tcPr>
            <w:tcW w:w="5499" w:type="dxa"/>
          </w:tcPr>
          <w:p w:rsidR="0095449E" w:rsidRPr="009C3F6F" w:rsidRDefault="0095449E" w:rsidP="002D44F7">
            <w:pPr>
              <w:rPr>
                <w:rFonts w:ascii="Arial" w:hAnsi="Arial" w:cs="Arial"/>
                <w:sz w:val="24"/>
                <w:szCs w:val="24"/>
              </w:rPr>
            </w:pPr>
            <w:r w:rsidRPr="009C3F6F">
              <w:rPr>
                <w:rFonts w:ascii="Arial" w:hAnsi="Arial" w:cs="Arial"/>
                <w:sz w:val="24"/>
                <w:szCs w:val="24"/>
              </w:rPr>
              <w:t>Course outcome</w:t>
            </w:r>
          </w:p>
        </w:tc>
      </w:tr>
      <w:tr w:rsidR="0095449E" w:rsidRPr="009C3F6F" w:rsidTr="002D44F7">
        <w:trPr>
          <w:trHeight w:val="2779"/>
        </w:trPr>
        <w:tc>
          <w:tcPr>
            <w:tcW w:w="1323" w:type="dxa"/>
          </w:tcPr>
          <w:p w:rsidR="0095449E" w:rsidRPr="009C3F6F" w:rsidRDefault="0095449E" w:rsidP="002D44F7">
            <w:pPr>
              <w:rPr>
                <w:rFonts w:ascii="Arial" w:hAnsi="Arial" w:cs="Arial"/>
                <w:sz w:val="24"/>
                <w:szCs w:val="24"/>
              </w:rPr>
            </w:pPr>
            <w:r w:rsidRPr="009C3F6F">
              <w:rPr>
                <w:rFonts w:ascii="Arial" w:hAnsi="Arial" w:cs="Arial"/>
                <w:sz w:val="24"/>
                <w:szCs w:val="24"/>
              </w:rPr>
              <w:t>1</w:t>
            </w:r>
          </w:p>
        </w:tc>
        <w:tc>
          <w:tcPr>
            <w:tcW w:w="2925" w:type="dxa"/>
          </w:tcPr>
          <w:p w:rsidR="0095449E" w:rsidRPr="009C3F6F" w:rsidRDefault="0095449E" w:rsidP="002D44F7">
            <w:pPr>
              <w:rPr>
                <w:rFonts w:ascii="Arial" w:hAnsi="Arial" w:cs="Arial"/>
                <w:sz w:val="24"/>
                <w:szCs w:val="24"/>
              </w:rPr>
            </w:pPr>
            <w:r w:rsidRPr="009C3F6F">
              <w:rPr>
                <w:rFonts w:ascii="Arial" w:hAnsi="Arial" w:cs="Arial"/>
                <w:sz w:val="24"/>
                <w:szCs w:val="24"/>
              </w:rPr>
              <w:t>Measure Theory and integration</w:t>
            </w:r>
          </w:p>
          <w:p w:rsidR="0095449E" w:rsidRPr="009C3F6F" w:rsidRDefault="0095449E" w:rsidP="002D44F7">
            <w:pPr>
              <w:rPr>
                <w:rFonts w:ascii="Arial" w:hAnsi="Arial" w:cs="Arial"/>
                <w:sz w:val="24"/>
                <w:szCs w:val="24"/>
              </w:rPr>
            </w:pPr>
            <w:r w:rsidRPr="009C3F6F">
              <w:rPr>
                <w:rFonts w:ascii="Arial" w:hAnsi="Arial" w:cs="Arial"/>
                <w:sz w:val="24"/>
                <w:szCs w:val="24"/>
              </w:rPr>
              <w:t>Analytical tools for statistics -1</w:t>
            </w:r>
          </w:p>
          <w:p w:rsidR="0095449E" w:rsidRPr="009C3F6F" w:rsidRDefault="0095449E" w:rsidP="002D44F7">
            <w:pPr>
              <w:rPr>
                <w:rFonts w:ascii="Arial" w:hAnsi="Arial" w:cs="Arial"/>
                <w:sz w:val="24"/>
                <w:szCs w:val="24"/>
              </w:rPr>
            </w:pPr>
            <w:r w:rsidRPr="009C3F6F">
              <w:rPr>
                <w:rFonts w:ascii="Arial" w:hAnsi="Arial" w:cs="Arial"/>
                <w:sz w:val="24"/>
                <w:szCs w:val="24"/>
              </w:rPr>
              <w:t>Analytical tools for statistics 2</w:t>
            </w: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r w:rsidRPr="009C3F6F">
              <w:rPr>
                <w:rFonts w:ascii="Arial" w:hAnsi="Arial" w:cs="Arial"/>
                <w:sz w:val="24"/>
                <w:szCs w:val="24"/>
              </w:rPr>
              <w:t>Regression and LPP</w:t>
            </w: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r w:rsidRPr="009C3F6F">
              <w:rPr>
                <w:rFonts w:ascii="Arial" w:hAnsi="Arial" w:cs="Arial"/>
                <w:sz w:val="24"/>
                <w:szCs w:val="24"/>
              </w:rPr>
              <w:t>Distribution theory</w:t>
            </w:r>
          </w:p>
        </w:tc>
        <w:tc>
          <w:tcPr>
            <w:tcW w:w="5499" w:type="dxa"/>
          </w:tcPr>
          <w:p w:rsidR="0095449E" w:rsidRPr="009C3F6F" w:rsidRDefault="0095449E" w:rsidP="002D44F7">
            <w:pPr>
              <w:rPr>
                <w:rFonts w:ascii="Arial" w:hAnsi="Arial" w:cs="Arial"/>
                <w:color w:val="333333"/>
                <w:sz w:val="24"/>
                <w:szCs w:val="24"/>
                <w:shd w:val="clear" w:color="auto" w:fill="FFFFFF"/>
              </w:rPr>
            </w:pPr>
            <w:r w:rsidRPr="009C3F6F">
              <w:rPr>
                <w:rFonts w:ascii="Arial" w:hAnsi="Arial" w:cs="Arial"/>
                <w:color w:val="333333"/>
                <w:sz w:val="24"/>
                <w:szCs w:val="24"/>
                <w:shd w:val="clear" w:color="auto" w:fill="FFFFFF"/>
              </w:rPr>
              <w:t>Students acquire basic knowledge of measure theory needed to understand probability theory, statistics and functional analysis.</w:t>
            </w: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r w:rsidRPr="009C3F6F">
              <w:rPr>
                <w:rFonts w:ascii="Arial" w:hAnsi="Arial" w:cs="Arial"/>
                <w:sz w:val="24"/>
                <w:szCs w:val="24"/>
              </w:rPr>
              <w:t>The skills and knowledge gained has intrinsic mathematics, which also leads to proficiency in analytical reasoning. This can be utilised in modelling and solving real life problems.</w:t>
            </w: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r w:rsidRPr="009C3F6F">
              <w:rPr>
                <w:rFonts w:ascii="Arial" w:hAnsi="Arial" w:cs="Arial"/>
                <w:sz w:val="24"/>
                <w:szCs w:val="24"/>
              </w:rPr>
              <w:t>Learn how to apply linear regression models in practice: identify situation where linear regression is appropriate; build and fit linear regression models with software SPSS; interpret estimates and diagnostic statistics; produce exploratory graphs</w:t>
            </w: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r w:rsidRPr="009C3F6F">
              <w:rPr>
                <w:rFonts w:ascii="Arial" w:hAnsi="Arial" w:cs="Arial"/>
                <w:sz w:val="24"/>
                <w:szCs w:val="24"/>
              </w:rPr>
              <w:t>Students learn various distributions and their fitting and modelling in real life situations</w:t>
            </w:r>
          </w:p>
        </w:tc>
      </w:tr>
      <w:tr w:rsidR="0095449E" w:rsidRPr="009C3F6F" w:rsidTr="002D44F7">
        <w:trPr>
          <w:trHeight w:val="417"/>
        </w:trPr>
        <w:tc>
          <w:tcPr>
            <w:tcW w:w="1323" w:type="dxa"/>
          </w:tcPr>
          <w:p w:rsidR="0095449E" w:rsidRPr="009C3F6F" w:rsidRDefault="0095449E" w:rsidP="002D44F7">
            <w:pPr>
              <w:rPr>
                <w:rFonts w:ascii="Arial" w:hAnsi="Arial" w:cs="Arial"/>
                <w:sz w:val="24"/>
                <w:szCs w:val="24"/>
              </w:rPr>
            </w:pPr>
            <w:r w:rsidRPr="009C3F6F">
              <w:rPr>
                <w:rFonts w:ascii="Arial" w:hAnsi="Arial" w:cs="Arial"/>
                <w:sz w:val="24"/>
                <w:szCs w:val="24"/>
              </w:rPr>
              <w:t>2</w:t>
            </w:r>
          </w:p>
        </w:tc>
        <w:tc>
          <w:tcPr>
            <w:tcW w:w="2925" w:type="dxa"/>
          </w:tcPr>
          <w:p w:rsidR="0095449E" w:rsidRPr="009C3F6F" w:rsidRDefault="0095449E" w:rsidP="002D44F7">
            <w:pPr>
              <w:rPr>
                <w:rFonts w:ascii="Arial" w:hAnsi="Arial" w:cs="Arial"/>
                <w:sz w:val="24"/>
                <w:szCs w:val="24"/>
              </w:rPr>
            </w:pPr>
            <w:r w:rsidRPr="009C3F6F">
              <w:rPr>
                <w:rFonts w:ascii="Arial" w:hAnsi="Arial" w:cs="Arial"/>
                <w:sz w:val="24"/>
                <w:szCs w:val="24"/>
              </w:rPr>
              <w:t>Estimation Theory</w:t>
            </w: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r w:rsidRPr="009C3F6F">
              <w:rPr>
                <w:rFonts w:ascii="Arial" w:hAnsi="Arial" w:cs="Arial"/>
                <w:sz w:val="24"/>
                <w:szCs w:val="24"/>
              </w:rPr>
              <w:t>Sampling Theory</w:t>
            </w: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r w:rsidRPr="009C3F6F">
              <w:rPr>
                <w:rFonts w:ascii="Arial" w:hAnsi="Arial" w:cs="Arial"/>
                <w:sz w:val="24"/>
                <w:szCs w:val="24"/>
              </w:rPr>
              <w:t>Probability Theory</w:t>
            </w: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r w:rsidRPr="009C3F6F">
              <w:rPr>
                <w:rFonts w:ascii="Arial" w:hAnsi="Arial" w:cs="Arial"/>
                <w:sz w:val="24"/>
                <w:szCs w:val="24"/>
              </w:rPr>
              <w:t xml:space="preserve">Design and analysis of experiments </w:t>
            </w: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r w:rsidRPr="009C3F6F">
              <w:rPr>
                <w:rFonts w:ascii="Arial" w:hAnsi="Arial" w:cs="Arial"/>
                <w:sz w:val="24"/>
                <w:szCs w:val="24"/>
              </w:rPr>
              <w:t>Statistical computing -1</w:t>
            </w:r>
          </w:p>
        </w:tc>
        <w:tc>
          <w:tcPr>
            <w:tcW w:w="5499" w:type="dxa"/>
          </w:tcPr>
          <w:p w:rsidR="0095449E" w:rsidRPr="009C3F6F" w:rsidRDefault="0095449E" w:rsidP="002D44F7">
            <w:pPr>
              <w:rPr>
                <w:rFonts w:ascii="Arial" w:hAnsi="Arial" w:cs="Arial"/>
                <w:sz w:val="24"/>
                <w:szCs w:val="24"/>
              </w:rPr>
            </w:pPr>
            <w:r w:rsidRPr="009C3F6F">
              <w:rPr>
                <w:rFonts w:ascii="Arial" w:hAnsi="Arial" w:cs="Arial"/>
                <w:sz w:val="24"/>
                <w:szCs w:val="24"/>
              </w:rPr>
              <w:t xml:space="preserve">By the end of this Programme, the students will be able to: </w:t>
            </w:r>
            <w:r w:rsidRPr="009C3F6F">
              <w:rPr>
                <w:rFonts w:ascii="Arial" w:hAnsi="Arial" w:cs="Arial"/>
                <w:sz w:val="24"/>
                <w:szCs w:val="24"/>
              </w:rPr>
              <w:sym w:font="Symbol" w:char="F0B7"/>
            </w:r>
            <w:r w:rsidRPr="009C3F6F">
              <w:rPr>
                <w:rFonts w:ascii="Arial" w:hAnsi="Arial" w:cs="Arial"/>
                <w:sz w:val="24"/>
                <w:szCs w:val="24"/>
              </w:rPr>
              <w:t xml:space="preserve"> Understand problem of statistical inference, problem of point estimation </w:t>
            </w:r>
            <w:r w:rsidRPr="009C3F6F">
              <w:rPr>
                <w:rFonts w:ascii="Arial" w:hAnsi="Arial" w:cs="Arial"/>
                <w:sz w:val="24"/>
                <w:szCs w:val="24"/>
              </w:rPr>
              <w:sym w:font="Symbol" w:char="F0B7"/>
            </w:r>
            <w:r w:rsidRPr="009C3F6F">
              <w:rPr>
                <w:rFonts w:ascii="Arial" w:hAnsi="Arial" w:cs="Arial"/>
                <w:sz w:val="24"/>
                <w:szCs w:val="24"/>
              </w:rPr>
              <w:t xml:space="preserve"> Properties of point estimator such Consistency, </w:t>
            </w:r>
            <w:proofErr w:type="spellStart"/>
            <w:r w:rsidRPr="009C3F6F">
              <w:rPr>
                <w:rFonts w:ascii="Arial" w:hAnsi="Arial" w:cs="Arial"/>
                <w:sz w:val="24"/>
                <w:szCs w:val="24"/>
              </w:rPr>
              <w:t>Unbiasedness</w:t>
            </w:r>
            <w:proofErr w:type="spellEnd"/>
            <w:r w:rsidRPr="009C3F6F">
              <w:rPr>
                <w:rFonts w:ascii="Arial" w:hAnsi="Arial" w:cs="Arial"/>
                <w:sz w:val="24"/>
                <w:szCs w:val="24"/>
              </w:rPr>
              <w:t xml:space="preserve">, Sufficiency </w:t>
            </w:r>
            <w:r w:rsidRPr="009C3F6F">
              <w:rPr>
                <w:rFonts w:ascii="Arial" w:hAnsi="Arial" w:cs="Arial"/>
                <w:sz w:val="24"/>
                <w:szCs w:val="24"/>
              </w:rPr>
              <w:sym w:font="Symbol" w:char="F0B7"/>
            </w:r>
            <w:r w:rsidRPr="009C3F6F">
              <w:rPr>
                <w:rFonts w:ascii="Arial" w:hAnsi="Arial" w:cs="Arial"/>
                <w:sz w:val="24"/>
                <w:szCs w:val="24"/>
              </w:rPr>
              <w:t xml:space="preserve"> Obtain minimum variance unbiased estimator</w:t>
            </w:r>
          </w:p>
          <w:p w:rsidR="0095449E" w:rsidRPr="009C3F6F" w:rsidRDefault="0095449E" w:rsidP="002D44F7">
            <w:pPr>
              <w:rPr>
                <w:rFonts w:ascii="Arial" w:hAnsi="Arial" w:cs="Arial"/>
                <w:sz w:val="24"/>
                <w:szCs w:val="24"/>
              </w:rPr>
            </w:pPr>
            <w:r w:rsidRPr="009C3F6F">
              <w:rPr>
                <w:rFonts w:ascii="Arial" w:hAnsi="Arial" w:cs="Arial"/>
                <w:sz w:val="24"/>
                <w:szCs w:val="24"/>
              </w:rPr>
              <w:t>Survey sampling methods are familiarised by students by doing this course</w:t>
            </w: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r w:rsidRPr="009C3F6F">
              <w:rPr>
                <w:rFonts w:ascii="Arial" w:hAnsi="Arial" w:cs="Arial"/>
                <w:sz w:val="24"/>
                <w:szCs w:val="24"/>
              </w:rPr>
              <w:t>This paper makes student confident to build a base for higher statistical theory</w:t>
            </w:r>
          </w:p>
          <w:p w:rsidR="0095449E" w:rsidRPr="009C3F6F" w:rsidRDefault="0095449E" w:rsidP="002D44F7">
            <w:pPr>
              <w:shd w:val="clear" w:color="auto" w:fill="FFFFFF"/>
              <w:spacing w:before="100" w:beforeAutospacing="1" w:after="100" w:afterAutospacing="1"/>
              <w:rPr>
                <w:rFonts w:ascii="Arial" w:eastAsia="Times New Roman" w:hAnsi="Arial" w:cs="Arial"/>
                <w:color w:val="1D3850"/>
                <w:sz w:val="24"/>
                <w:szCs w:val="24"/>
                <w:lang w:eastAsia="en-IN"/>
              </w:rPr>
            </w:pPr>
            <w:r w:rsidRPr="009C3F6F">
              <w:rPr>
                <w:rFonts w:ascii="Arial" w:eastAsia="Times New Roman" w:hAnsi="Arial" w:cs="Arial"/>
                <w:color w:val="1D3850"/>
                <w:sz w:val="24"/>
                <w:szCs w:val="24"/>
                <w:lang w:eastAsia="en-IN"/>
              </w:rPr>
              <w:t>Describe some of the factors affecting reproducibility and external validity and then List the different types of formal experimental designs (e.g. completely randomised, randomised block, repeated measures, Latin square and factorial experimental designs).</w:t>
            </w:r>
          </w:p>
          <w:p w:rsidR="0095449E" w:rsidRPr="009C3F6F" w:rsidRDefault="0095449E" w:rsidP="002D44F7">
            <w:pPr>
              <w:rPr>
                <w:rFonts w:ascii="Arial" w:hAnsi="Arial" w:cs="Arial"/>
                <w:sz w:val="24"/>
                <w:szCs w:val="24"/>
              </w:rPr>
            </w:pPr>
          </w:p>
        </w:tc>
      </w:tr>
      <w:tr w:rsidR="0095449E" w:rsidRPr="009C3F6F" w:rsidTr="002D44F7">
        <w:trPr>
          <w:trHeight w:val="399"/>
        </w:trPr>
        <w:tc>
          <w:tcPr>
            <w:tcW w:w="1323" w:type="dxa"/>
          </w:tcPr>
          <w:p w:rsidR="0095449E" w:rsidRPr="009C3F6F" w:rsidRDefault="0095449E" w:rsidP="002D44F7">
            <w:pPr>
              <w:rPr>
                <w:rFonts w:ascii="Arial" w:hAnsi="Arial" w:cs="Arial"/>
                <w:sz w:val="24"/>
                <w:szCs w:val="24"/>
              </w:rPr>
            </w:pPr>
            <w:r w:rsidRPr="009C3F6F">
              <w:rPr>
                <w:rFonts w:ascii="Arial" w:hAnsi="Arial" w:cs="Arial"/>
                <w:sz w:val="24"/>
                <w:szCs w:val="24"/>
              </w:rPr>
              <w:t>3</w:t>
            </w:r>
          </w:p>
        </w:tc>
        <w:tc>
          <w:tcPr>
            <w:tcW w:w="2925" w:type="dxa"/>
          </w:tcPr>
          <w:p w:rsidR="0095449E" w:rsidRPr="009C3F6F" w:rsidRDefault="0095449E" w:rsidP="002D44F7">
            <w:pPr>
              <w:rPr>
                <w:rFonts w:ascii="Arial" w:hAnsi="Arial" w:cs="Arial"/>
                <w:sz w:val="24"/>
                <w:szCs w:val="24"/>
              </w:rPr>
            </w:pPr>
            <w:r w:rsidRPr="009C3F6F">
              <w:rPr>
                <w:rFonts w:ascii="Arial" w:hAnsi="Arial" w:cs="Arial"/>
                <w:sz w:val="24"/>
                <w:szCs w:val="24"/>
              </w:rPr>
              <w:t>Stochastic Processes</w:t>
            </w: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r w:rsidRPr="009C3F6F">
              <w:rPr>
                <w:rFonts w:ascii="Arial" w:hAnsi="Arial" w:cs="Arial"/>
                <w:sz w:val="24"/>
                <w:szCs w:val="24"/>
              </w:rPr>
              <w:t>Testing of statistical hypothesis</w:t>
            </w: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r w:rsidRPr="009C3F6F">
              <w:rPr>
                <w:rFonts w:ascii="Arial" w:hAnsi="Arial" w:cs="Arial"/>
                <w:sz w:val="24"/>
                <w:szCs w:val="24"/>
              </w:rPr>
              <w:t>Statistical computing 2</w:t>
            </w:r>
          </w:p>
        </w:tc>
        <w:tc>
          <w:tcPr>
            <w:tcW w:w="5499" w:type="dxa"/>
          </w:tcPr>
          <w:p w:rsidR="0095449E" w:rsidRPr="009C3F6F" w:rsidRDefault="0095449E" w:rsidP="002D44F7">
            <w:pPr>
              <w:rPr>
                <w:rFonts w:ascii="Arial" w:hAnsi="Arial" w:cs="Arial"/>
                <w:color w:val="202124"/>
                <w:sz w:val="24"/>
                <w:szCs w:val="24"/>
                <w:shd w:val="clear" w:color="auto" w:fill="FFFFFF"/>
              </w:rPr>
            </w:pPr>
            <w:r w:rsidRPr="009C3F6F">
              <w:rPr>
                <w:rFonts w:ascii="Arial" w:hAnsi="Arial" w:cs="Arial"/>
                <w:color w:val="202124"/>
                <w:sz w:val="24"/>
                <w:szCs w:val="24"/>
                <w:shd w:val="clear" w:color="auto" w:fill="FFFFFF"/>
              </w:rPr>
              <w:lastRenderedPageBreak/>
              <w:t>The students are expected to be able to: Carry out derivations involving conditional probability distributions and conditional expectations. </w:t>
            </w: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r w:rsidRPr="009C3F6F">
              <w:rPr>
                <w:rFonts w:ascii="Arial" w:hAnsi="Arial" w:cs="Arial"/>
                <w:sz w:val="24"/>
                <w:szCs w:val="24"/>
              </w:rPr>
              <w:t xml:space="preserve">Understand hypothesis testing as making an argument; Significance level as the probability of </w:t>
            </w:r>
            <w:r w:rsidRPr="009C3F6F">
              <w:rPr>
                <w:rFonts w:ascii="Arial" w:hAnsi="Arial" w:cs="Arial"/>
                <w:sz w:val="24"/>
                <w:szCs w:val="24"/>
              </w:rPr>
              <w:lastRenderedPageBreak/>
              <w:t>rejecting a true null hypothesis; Understand that p-value is the probability of obtaining the data if the null hypothesis were true.</w:t>
            </w: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r w:rsidRPr="009C3F6F">
              <w:rPr>
                <w:rFonts w:ascii="Arial" w:hAnsi="Arial" w:cs="Arial"/>
                <w:sz w:val="24"/>
                <w:szCs w:val="24"/>
              </w:rPr>
              <w:t>Practical problem solving using R &amp;</w:t>
            </w:r>
          </w:p>
          <w:p w:rsidR="0095449E" w:rsidRPr="009C3F6F" w:rsidRDefault="0095449E" w:rsidP="002D44F7">
            <w:pPr>
              <w:rPr>
                <w:rFonts w:ascii="Arial" w:hAnsi="Arial" w:cs="Arial"/>
                <w:sz w:val="24"/>
                <w:szCs w:val="24"/>
              </w:rPr>
            </w:pPr>
            <w:r w:rsidRPr="009C3F6F">
              <w:rPr>
                <w:rFonts w:ascii="Arial" w:hAnsi="Arial" w:cs="Arial"/>
                <w:sz w:val="24"/>
                <w:szCs w:val="24"/>
              </w:rPr>
              <w:t>MS EXCEL</w:t>
            </w:r>
          </w:p>
        </w:tc>
      </w:tr>
      <w:tr w:rsidR="0095449E" w:rsidRPr="009C3F6F" w:rsidTr="002D44F7">
        <w:trPr>
          <w:trHeight w:val="399"/>
        </w:trPr>
        <w:tc>
          <w:tcPr>
            <w:tcW w:w="1323" w:type="dxa"/>
          </w:tcPr>
          <w:p w:rsidR="0095449E" w:rsidRPr="009C3F6F" w:rsidRDefault="0095449E" w:rsidP="002D44F7">
            <w:pPr>
              <w:rPr>
                <w:rFonts w:ascii="Arial" w:hAnsi="Arial" w:cs="Arial"/>
                <w:sz w:val="24"/>
                <w:szCs w:val="24"/>
              </w:rPr>
            </w:pPr>
            <w:r w:rsidRPr="009C3F6F">
              <w:rPr>
                <w:rFonts w:ascii="Arial" w:hAnsi="Arial" w:cs="Arial"/>
                <w:sz w:val="24"/>
                <w:szCs w:val="24"/>
              </w:rPr>
              <w:lastRenderedPageBreak/>
              <w:t>4</w:t>
            </w:r>
          </w:p>
        </w:tc>
        <w:tc>
          <w:tcPr>
            <w:tcW w:w="2925" w:type="dxa"/>
          </w:tcPr>
          <w:p w:rsidR="0095449E" w:rsidRPr="009C3F6F" w:rsidRDefault="0095449E" w:rsidP="002D44F7">
            <w:pPr>
              <w:rPr>
                <w:rFonts w:ascii="Arial" w:hAnsi="Arial" w:cs="Arial"/>
                <w:sz w:val="24"/>
                <w:szCs w:val="24"/>
              </w:rPr>
            </w:pPr>
            <w:r w:rsidRPr="009C3F6F">
              <w:rPr>
                <w:rFonts w:ascii="Arial" w:hAnsi="Arial" w:cs="Arial"/>
                <w:sz w:val="24"/>
                <w:szCs w:val="24"/>
              </w:rPr>
              <w:t>Multivariate analysis</w:t>
            </w: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p>
          <w:p w:rsidR="0095449E"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r w:rsidRPr="009C3F6F">
              <w:rPr>
                <w:rFonts w:ascii="Arial" w:hAnsi="Arial" w:cs="Arial"/>
                <w:sz w:val="24"/>
                <w:szCs w:val="24"/>
              </w:rPr>
              <w:t xml:space="preserve">Project dissertation &amp; viva </w:t>
            </w:r>
          </w:p>
          <w:p w:rsidR="0095449E" w:rsidRPr="009C3F6F" w:rsidRDefault="0095449E" w:rsidP="002D44F7">
            <w:pPr>
              <w:rPr>
                <w:rFonts w:ascii="Arial" w:hAnsi="Arial" w:cs="Arial"/>
                <w:sz w:val="24"/>
                <w:szCs w:val="24"/>
              </w:rPr>
            </w:pPr>
          </w:p>
        </w:tc>
        <w:tc>
          <w:tcPr>
            <w:tcW w:w="5499" w:type="dxa"/>
          </w:tcPr>
          <w:p w:rsidR="0095449E" w:rsidRDefault="0095449E" w:rsidP="002D44F7">
            <w:pPr>
              <w:rPr>
                <w:rFonts w:ascii="Arial" w:hAnsi="Arial" w:cs="Arial"/>
                <w:sz w:val="24"/>
                <w:szCs w:val="24"/>
              </w:rPr>
            </w:pPr>
            <w:r w:rsidRPr="009C3F6F">
              <w:rPr>
                <w:rFonts w:ascii="Arial" w:hAnsi="Arial" w:cs="Arial"/>
                <w:sz w:val="24"/>
                <w:szCs w:val="24"/>
              </w:rPr>
              <w:t>A distinguished paper that is excellent with regard to the following aspects – theoretical depth, practical relevance, analytical ability and independent thought</w:t>
            </w:r>
          </w:p>
          <w:p w:rsidR="0095449E" w:rsidRDefault="0095449E" w:rsidP="002D44F7">
            <w:pPr>
              <w:rPr>
                <w:rFonts w:ascii="Arial" w:hAnsi="Arial" w:cs="Arial"/>
                <w:sz w:val="24"/>
                <w:szCs w:val="24"/>
              </w:rPr>
            </w:pPr>
          </w:p>
          <w:p w:rsidR="0095449E" w:rsidRPr="009C3F6F" w:rsidRDefault="0095449E" w:rsidP="002D44F7">
            <w:pPr>
              <w:rPr>
                <w:rFonts w:ascii="Arial" w:hAnsi="Arial" w:cs="Arial"/>
                <w:sz w:val="24"/>
                <w:szCs w:val="24"/>
              </w:rPr>
            </w:pPr>
            <w:r>
              <w:rPr>
                <w:rFonts w:ascii="Arial" w:hAnsi="Arial" w:cs="Arial"/>
                <w:sz w:val="24"/>
                <w:szCs w:val="24"/>
              </w:rPr>
              <w:t>Project work consists of either theory development or application of theory to real life data</w:t>
            </w:r>
          </w:p>
        </w:tc>
      </w:tr>
    </w:tbl>
    <w:p w:rsidR="00ED58F4" w:rsidRDefault="00ED58F4"/>
    <w:sectPr w:rsidR="00ED58F4" w:rsidSect="00ED58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95449E"/>
    <w:rsid w:val="0095449E"/>
    <w:rsid w:val="00ED5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9E"/>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49E"/>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2567</Characters>
  <Application>Microsoft Office Word</Application>
  <DocSecurity>0</DocSecurity>
  <Lines>21</Lines>
  <Paragraphs>6</Paragraphs>
  <ScaleCrop>false</ScaleCrop>
  <Company>AJ</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Johnson</cp:lastModifiedBy>
  <cp:revision>1</cp:revision>
  <dcterms:created xsi:type="dcterms:W3CDTF">2022-03-14T14:35:00Z</dcterms:created>
  <dcterms:modified xsi:type="dcterms:W3CDTF">2022-03-14T14:36:00Z</dcterms:modified>
</cp:coreProperties>
</file>